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7F1C" w14:textId="2BC0BB10" w:rsidR="000029FB" w:rsidRPr="000029FB" w:rsidRDefault="000029FB" w:rsidP="000029FB">
      <w:pPr>
        <w:spacing w:after="0" w:line="240" w:lineRule="auto"/>
        <w:outlineLvl w:val="0"/>
        <w:rPr>
          <w:rFonts w:ascii="Nunito" w:eastAsia="Times New Roman" w:hAnsi="Nunito" w:cs="Times New Roman"/>
          <w:b/>
          <w:bCs/>
          <w:kern w:val="36"/>
          <w:sz w:val="48"/>
          <w:szCs w:val="48"/>
          <w:lang w:eastAsia="en-GB"/>
          <w14:ligatures w14:val="none"/>
        </w:rPr>
      </w:pPr>
      <w:r>
        <w:rPr>
          <w:rFonts w:ascii="Nunito" w:eastAsia="Times New Roman" w:hAnsi="Nunito" w:cs="Times New Roman"/>
          <w:b/>
          <w:bCs/>
          <w:kern w:val="36"/>
          <w:sz w:val="48"/>
          <w:szCs w:val="48"/>
          <w:lang w:eastAsia="en-GB"/>
          <w14:ligatures w14:val="none"/>
        </w:rPr>
        <w:t>Kelbrook and Sough Parish Council</w:t>
      </w:r>
    </w:p>
    <w:p w14:paraId="48B53572" w14:textId="77777777" w:rsidR="000029FB" w:rsidRDefault="000029FB" w:rsidP="000029FB">
      <w:pPr>
        <w:spacing w:before="100" w:beforeAutospacing="1" w:after="100" w:afterAutospacing="1" w:line="240" w:lineRule="auto"/>
        <w:rPr>
          <w:rFonts w:ascii="Open Sans" w:eastAsia="Times New Roman" w:hAnsi="Open Sans" w:cs="Times New Roman"/>
          <w:b/>
          <w:bCs/>
          <w:color w:val="444444"/>
          <w:kern w:val="0"/>
          <w:sz w:val="32"/>
          <w:szCs w:val="32"/>
          <w:u w:val="single"/>
          <w:lang w:eastAsia="en-GB"/>
          <w14:ligatures w14:val="none"/>
        </w:rPr>
      </w:pPr>
      <w:r>
        <w:rPr>
          <w:rFonts w:ascii="Open Sans" w:eastAsia="Times New Roman" w:hAnsi="Open Sans" w:cs="Times New Roman"/>
          <w:b/>
          <w:bCs/>
          <w:color w:val="444444"/>
          <w:kern w:val="0"/>
          <w:sz w:val="32"/>
          <w:szCs w:val="32"/>
          <w:u w:val="single"/>
          <w:lang w:eastAsia="en-GB"/>
          <w14:ligatures w14:val="none"/>
        </w:rPr>
        <w:t>13</w:t>
      </w:r>
      <w:r w:rsidRPr="000029FB">
        <w:rPr>
          <w:rFonts w:ascii="Open Sans" w:eastAsia="Times New Roman" w:hAnsi="Open Sans" w:cs="Times New Roman"/>
          <w:b/>
          <w:bCs/>
          <w:color w:val="444444"/>
          <w:kern w:val="0"/>
          <w:sz w:val="32"/>
          <w:szCs w:val="32"/>
          <w:u w:val="single"/>
          <w:vertAlign w:val="superscript"/>
          <w:lang w:eastAsia="en-GB"/>
          <w14:ligatures w14:val="none"/>
        </w:rPr>
        <w:t>th</w:t>
      </w:r>
      <w:r>
        <w:rPr>
          <w:rFonts w:ascii="Open Sans" w:eastAsia="Times New Roman" w:hAnsi="Open Sans" w:cs="Times New Roman"/>
          <w:b/>
          <w:bCs/>
          <w:color w:val="444444"/>
          <w:kern w:val="0"/>
          <w:sz w:val="32"/>
          <w:szCs w:val="32"/>
          <w:u w:val="single"/>
          <w:lang w:eastAsia="en-GB"/>
          <w14:ligatures w14:val="none"/>
        </w:rPr>
        <w:t xml:space="preserve"> June 2023</w:t>
      </w:r>
    </w:p>
    <w:p w14:paraId="6568E1C0" w14:textId="1D405979" w:rsidR="000029FB" w:rsidRPr="000029FB" w:rsidRDefault="000029FB" w:rsidP="000029FB">
      <w:pPr>
        <w:spacing w:before="100" w:beforeAutospacing="1" w:after="100" w:afterAutospacing="1" w:line="240" w:lineRule="auto"/>
        <w:rPr>
          <w:rFonts w:ascii="Open Sans" w:eastAsia="Times New Roman" w:hAnsi="Open Sans" w:cs="Times New Roman"/>
          <w:color w:val="444444"/>
          <w:kern w:val="0"/>
          <w:sz w:val="32"/>
          <w:szCs w:val="32"/>
          <w:lang w:eastAsia="en-GB"/>
          <w14:ligatures w14:val="none"/>
        </w:rPr>
      </w:pPr>
      <w:r w:rsidRPr="000029FB">
        <w:rPr>
          <w:rFonts w:ascii="Open Sans" w:eastAsia="Times New Roman" w:hAnsi="Open Sans" w:cs="Times New Roman"/>
          <w:b/>
          <w:bCs/>
          <w:color w:val="444444"/>
          <w:kern w:val="0"/>
          <w:sz w:val="32"/>
          <w:szCs w:val="32"/>
          <w:u w:val="single"/>
          <w:lang w:eastAsia="en-GB"/>
          <w14:ligatures w14:val="none"/>
        </w:rPr>
        <w:t>VACANCY FOR CO-OPTION OF A NEW COUNCILLOR</w:t>
      </w:r>
    </w:p>
    <w:p w14:paraId="03A96BE1" w14:textId="7D22F346" w:rsidR="000029FB" w:rsidRPr="000029FB" w:rsidRDefault="000029FB" w:rsidP="000029FB">
      <w:p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Notice is given that we have two vacancies on Kelbrook and Sough Parish Council and we invite applicants to apply for co-option.</w:t>
      </w:r>
    </w:p>
    <w:p w14:paraId="1844E1B7" w14:textId="76277212" w:rsidR="000029FB" w:rsidRPr="000029FB" w:rsidRDefault="000029FB" w:rsidP="000029FB">
      <w:p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If you would like to make a difference, and be involved in shaping the future of your local Community, why not step forward and apply to become a Parish Councillor?</w:t>
      </w:r>
    </w:p>
    <w:p w14:paraId="2593E281" w14:textId="30D84B0B" w:rsidR="000029FB" w:rsidRPr="000029FB" w:rsidRDefault="000029FB" w:rsidP="000029FB">
      <w:p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Applicants should note that Councillors are expected to attend monthly meetings and to represent the electors of Kelbrook and Sough in raising and discussing issues of interest on which the Parish Council is empowered to act.</w:t>
      </w:r>
    </w:p>
    <w:p w14:paraId="35652B1B" w14:textId="20AE2A17" w:rsidR="000029FB" w:rsidRPr="000029FB" w:rsidRDefault="000029FB" w:rsidP="000029FB">
      <w:p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 xml:space="preserve">All applications must be received by noon on </w:t>
      </w:r>
      <w:r w:rsidR="00D811A6">
        <w:rPr>
          <w:rFonts w:ascii="Open Sans" w:eastAsia="Times New Roman" w:hAnsi="Open Sans" w:cs="Times New Roman"/>
          <w:color w:val="444444"/>
          <w:kern w:val="0"/>
          <w:sz w:val="28"/>
          <w:szCs w:val="28"/>
          <w:lang w:eastAsia="en-GB"/>
          <w14:ligatures w14:val="none"/>
        </w:rPr>
        <w:t>Thursday 22nd</w:t>
      </w:r>
      <w:r w:rsidRPr="000029FB">
        <w:rPr>
          <w:rFonts w:ascii="Open Sans" w:eastAsia="Times New Roman" w:hAnsi="Open Sans" w:cs="Times New Roman"/>
          <w:color w:val="444444"/>
          <w:kern w:val="0"/>
          <w:sz w:val="28"/>
          <w:szCs w:val="28"/>
          <w:lang w:eastAsia="en-GB"/>
          <w14:ligatures w14:val="none"/>
        </w:rPr>
        <w:t> June 2023. All applicants will be asked to attend an informal interview.</w:t>
      </w:r>
    </w:p>
    <w:p w14:paraId="51D9864D" w14:textId="10BB7F41" w:rsidR="000029FB" w:rsidRPr="000029FB" w:rsidRDefault="000029FB" w:rsidP="000029FB">
      <w:p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 xml:space="preserve">Any person wishing to apply for these vacancies are asked to submit a short covering letter by email to </w:t>
      </w:r>
      <w:hyperlink r:id="rId5" w:history="1">
        <w:r w:rsidRPr="000029FB">
          <w:rPr>
            <w:rStyle w:val="Hyperlink"/>
            <w:rFonts w:ascii="Open Sans" w:eastAsia="Times New Roman" w:hAnsi="Open Sans" w:cs="Times New Roman"/>
            <w:kern w:val="0"/>
            <w:sz w:val="28"/>
            <w:szCs w:val="28"/>
            <w:lang w:eastAsia="en-GB"/>
            <w14:ligatures w14:val="none"/>
          </w:rPr>
          <w:t>kelbrookandsoughclerk@gmail.com</w:t>
        </w:r>
      </w:hyperlink>
      <w:r w:rsidRPr="000029FB">
        <w:rPr>
          <w:rFonts w:ascii="Open Sans" w:eastAsia="Times New Roman" w:hAnsi="Open Sans" w:cs="Times New Roman"/>
          <w:color w:val="444444"/>
          <w:kern w:val="0"/>
          <w:sz w:val="28"/>
          <w:szCs w:val="28"/>
          <w:lang w:eastAsia="en-GB"/>
          <w14:ligatures w14:val="none"/>
        </w:rPr>
        <w:t xml:space="preserve"> or by post @ 2 Millbeck Lane, Kelbrook.</w:t>
      </w:r>
    </w:p>
    <w:p w14:paraId="0E98C6E7" w14:textId="77777777" w:rsidR="000029FB" w:rsidRPr="000029FB" w:rsidRDefault="000029FB" w:rsidP="000029FB">
      <w:p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Interested persons must be a qualifying Commonwealth or EU citizen, aged 18 years or over and:</w:t>
      </w:r>
    </w:p>
    <w:p w14:paraId="1613379B" w14:textId="77777777" w:rsidR="000029FB" w:rsidRPr="000029FB" w:rsidRDefault="000029FB" w:rsidP="000029FB">
      <w:pPr>
        <w:numPr>
          <w:ilvl w:val="0"/>
          <w:numId w:val="2"/>
        </w:num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Have lived in the Parish or within three miles of it for the preceding twelve months</w:t>
      </w:r>
    </w:p>
    <w:p w14:paraId="7A48E4CF" w14:textId="77777777" w:rsidR="000029FB" w:rsidRPr="000029FB" w:rsidRDefault="000029FB" w:rsidP="000029FB">
      <w:pPr>
        <w:numPr>
          <w:ilvl w:val="0"/>
          <w:numId w:val="2"/>
        </w:num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Be a registered elector in the Parish: or</w:t>
      </w:r>
    </w:p>
    <w:p w14:paraId="597EDF8B" w14:textId="77777777" w:rsidR="000029FB" w:rsidRPr="000029FB" w:rsidRDefault="000029FB" w:rsidP="000029FB">
      <w:pPr>
        <w:numPr>
          <w:ilvl w:val="0"/>
          <w:numId w:val="2"/>
        </w:num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Have occupied as owner or tenant any land or premises in the Parish for the preceding twelve months: or</w:t>
      </w:r>
    </w:p>
    <w:p w14:paraId="7352CB8F" w14:textId="77777777" w:rsidR="000029FB" w:rsidRPr="000029FB" w:rsidRDefault="000029FB" w:rsidP="000029FB">
      <w:pPr>
        <w:numPr>
          <w:ilvl w:val="0"/>
          <w:numId w:val="2"/>
        </w:numPr>
        <w:spacing w:before="100" w:beforeAutospacing="1" w:after="100" w:afterAutospacing="1" w:line="240" w:lineRule="auto"/>
        <w:rPr>
          <w:rFonts w:ascii="Open Sans" w:eastAsia="Times New Roman" w:hAnsi="Open Sans" w:cs="Times New Roman"/>
          <w:color w:val="444444"/>
          <w:kern w:val="0"/>
          <w:sz w:val="28"/>
          <w:szCs w:val="28"/>
          <w:lang w:eastAsia="en-GB"/>
          <w14:ligatures w14:val="none"/>
        </w:rPr>
      </w:pPr>
      <w:r w:rsidRPr="000029FB">
        <w:rPr>
          <w:rFonts w:ascii="Open Sans" w:eastAsia="Times New Roman" w:hAnsi="Open Sans" w:cs="Times New Roman"/>
          <w:color w:val="444444"/>
          <w:kern w:val="0"/>
          <w:sz w:val="28"/>
          <w:szCs w:val="28"/>
          <w:lang w:eastAsia="en-GB"/>
          <w14:ligatures w14:val="none"/>
        </w:rPr>
        <w:t>Have their principal or only place of work in the Parish for the preceding twelve months</w:t>
      </w:r>
    </w:p>
    <w:p w14:paraId="0271D1A2" w14:textId="16CA8044" w:rsidR="008A32A4" w:rsidRDefault="000029FB" w:rsidP="0081068C">
      <w:pPr>
        <w:numPr>
          <w:ilvl w:val="0"/>
          <w:numId w:val="2"/>
        </w:numPr>
        <w:spacing w:before="100" w:beforeAutospacing="1" w:after="100" w:afterAutospacing="1" w:line="240" w:lineRule="auto"/>
      </w:pPr>
      <w:r w:rsidRPr="000029FB">
        <w:rPr>
          <w:rFonts w:ascii="Open Sans" w:eastAsia="Times New Roman" w:hAnsi="Open Sans" w:cs="Times New Roman"/>
          <w:color w:val="444444"/>
          <w:kern w:val="0"/>
          <w:sz w:val="28"/>
          <w:szCs w:val="28"/>
          <w:lang w:eastAsia="en-GB"/>
          <w14:ligatures w14:val="none"/>
        </w:rPr>
        <w:t>Must not be disqualified from holding office as a Councillor</w:t>
      </w:r>
    </w:p>
    <w:sectPr w:rsidR="008A3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altName w:val="Calibri"/>
    <w:charset w:val="00"/>
    <w:family w:val="auto"/>
    <w:pitch w:val="variable"/>
    <w:sig w:usb0="A00002FF" w:usb1="5000204B"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61AC"/>
    <w:multiLevelType w:val="multilevel"/>
    <w:tmpl w:val="A590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64093"/>
    <w:multiLevelType w:val="multilevel"/>
    <w:tmpl w:val="1E92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167372">
    <w:abstractNumId w:val="0"/>
  </w:num>
  <w:num w:numId="2" w16cid:durableId="3088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FB"/>
    <w:rsid w:val="000029FB"/>
    <w:rsid w:val="008A32A4"/>
    <w:rsid w:val="00D81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564B"/>
  <w15:chartTrackingRefBased/>
  <w15:docId w15:val="{6D17E3EC-6C08-4FCB-A67E-9A389954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2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9FB"/>
    <w:rPr>
      <w:rFonts w:ascii="Times New Roman" w:eastAsia="Times New Roman" w:hAnsi="Times New Roman" w:cs="Times New Roman"/>
      <w:b/>
      <w:bCs/>
      <w:kern w:val="36"/>
      <w:sz w:val="48"/>
      <w:szCs w:val="48"/>
      <w:lang w:eastAsia="en-GB"/>
      <w14:ligatures w14:val="none"/>
    </w:rPr>
  </w:style>
  <w:style w:type="character" w:customStyle="1" w:styleId="posted-on">
    <w:name w:val="posted-on"/>
    <w:basedOn w:val="DefaultParagraphFont"/>
    <w:rsid w:val="000029FB"/>
  </w:style>
  <w:style w:type="paragraph" w:styleId="NormalWeb">
    <w:name w:val="Normal (Web)"/>
    <w:basedOn w:val="Normal"/>
    <w:uiPriority w:val="99"/>
    <w:semiHidden/>
    <w:unhideWhenUsed/>
    <w:rsid w:val="000029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029FB"/>
    <w:rPr>
      <w:b/>
      <w:bCs/>
    </w:rPr>
  </w:style>
  <w:style w:type="character" w:styleId="Emphasis">
    <w:name w:val="Emphasis"/>
    <w:basedOn w:val="DefaultParagraphFont"/>
    <w:uiPriority w:val="20"/>
    <w:qFormat/>
    <w:rsid w:val="000029FB"/>
    <w:rPr>
      <w:i/>
      <w:iCs/>
    </w:rPr>
  </w:style>
  <w:style w:type="character" w:styleId="Hyperlink">
    <w:name w:val="Hyperlink"/>
    <w:basedOn w:val="DefaultParagraphFont"/>
    <w:uiPriority w:val="99"/>
    <w:unhideWhenUsed/>
    <w:rsid w:val="000029FB"/>
    <w:rPr>
      <w:color w:val="0000FF"/>
      <w:u w:val="single"/>
    </w:rPr>
  </w:style>
  <w:style w:type="character" w:styleId="UnresolvedMention">
    <w:name w:val="Unresolved Mention"/>
    <w:basedOn w:val="DefaultParagraphFont"/>
    <w:uiPriority w:val="99"/>
    <w:semiHidden/>
    <w:unhideWhenUsed/>
    <w:rsid w:val="0000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976303">
      <w:bodyDiv w:val="1"/>
      <w:marLeft w:val="0"/>
      <w:marRight w:val="0"/>
      <w:marTop w:val="0"/>
      <w:marBottom w:val="0"/>
      <w:divBdr>
        <w:top w:val="none" w:sz="0" w:space="0" w:color="auto"/>
        <w:left w:val="none" w:sz="0" w:space="0" w:color="auto"/>
        <w:bottom w:val="none" w:sz="0" w:space="0" w:color="auto"/>
        <w:right w:val="none" w:sz="0" w:space="0" w:color="auto"/>
      </w:divBdr>
      <w:divsChild>
        <w:div w:id="389816143">
          <w:marLeft w:val="0"/>
          <w:marRight w:val="0"/>
          <w:marTop w:val="0"/>
          <w:marBottom w:val="0"/>
          <w:divBdr>
            <w:top w:val="none" w:sz="0" w:space="0" w:color="auto"/>
            <w:left w:val="none" w:sz="0" w:space="0" w:color="auto"/>
            <w:bottom w:val="none" w:sz="0" w:space="0" w:color="auto"/>
            <w:right w:val="none" w:sz="0" w:space="0" w:color="auto"/>
          </w:divBdr>
        </w:div>
        <w:div w:id="148743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lbrookandsough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ashley</dc:creator>
  <cp:keywords/>
  <dc:description/>
  <cp:lastModifiedBy>sharon ashley</cp:lastModifiedBy>
  <cp:revision>2</cp:revision>
  <cp:lastPrinted>2023-06-13T12:32:00Z</cp:lastPrinted>
  <dcterms:created xsi:type="dcterms:W3CDTF">2023-06-13T12:24:00Z</dcterms:created>
  <dcterms:modified xsi:type="dcterms:W3CDTF">2023-06-14T09:52:00Z</dcterms:modified>
</cp:coreProperties>
</file>